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62DCE" w14:textId="77777777" w:rsidR="008C5E2C" w:rsidRPr="00816201" w:rsidRDefault="008C5E2C" w:rsidP="008C5E2C">
      <w:pPr>
        <w:spacing w:line="276" w:lineRule="auto"/>
        <w:jc w:val="center"/>
        <w:rPr>
          <w:sz w:val="20"/>
          <w:szCs w:val="20"/>
        </w:rPr>
      </w:pPr>
      <w:r w:rsidRPr="00816201">
        <w:rPr>
          <w:sz w:val="20"/>
          <w:szCs w:val="20"/>
        </w:rPr>
        <w:t>МИНОБРНАУКИ РОССИИ</w:t>
      </w:r>
    </w:p>
    <w:p w14:paraId="4F281B31" w14:textId="05E46A6F" w:rsidR="008C5E2C" w:rsidRDefault="003136DF" w:rsidP="008C5E2C">
      <w:pPr>
        <w:spacing w:line="276" w:lineRule="auto"/>
        <w:jc w:val="center"/>
      </w:pPr>
      <w:r>
        <w:t>Ф</w:t>
      </w:r>
      <w:r w:rsidR="008C5E2C" w:rsidRPr="00816201">
        <w:t xml:space="preserve">едеральное государственное бюджетное образовательное учреждение </w:t>
      </w:r>
    </w:p>
    <w:p w14:paraId="50A81219" w14:textId="77777777" w:rsidR="008C5E2C" w:rsidRDefault="008C5E2C" w:rsidP="008C5E2C">
      <w:pPr>
        <w:spacing w:line="276" w:lineRule="auto"/>
        <w:jc w:val="center"/>
      </w:pPr>
      <w:r w:rsidRPr="00816201">
        <w:t xml:space="preserve">высшего образования </w:t>
      </w:r>
    </w:p>
    <w:p w14:paraId="5ACB271E" w14:textId="6DFDE2A8" w:rsidR="008C5E2C" w:rsidRDefault="008C5E2C" w:rsidP="008C5E2C">
      <w:pPr>
        <w:spacing w:line="276" w:lineRule="auto"/>
        <w:jc w:val="center"/>
      </w:pPr>
      <w:r>
        <w:t>«Ивановский государственный университет»</w:t>
      </w:r>
    </w:p>
    <w:p w14:paraId="3E335D44" w14:textId="77777777" w:rsidR="003136DF" w:rsidRPr="002C672E" w:rsidRDefault="003136DF" w:rsidP="003136DF">
      <w:pPr>
        <w:spacing w:line="276" w:lineRule="auto"/>
        <w:jc w:val="center"/>
        <w:rPr>
          <w:sz w:val="20"/>
          <w:szCs w:val="20"/>
        </w:rPr>
      </w:pPr>
      <w:r w:rsidRPr="002C672E">
        <w:rPr>
          <w:sz w:val="20"/>
          <w:szCs w:val="20"/>
        </w:rPr>
        <w:t>Электронное сетевое издание «</w:t>
      </w:r>
      <w:r w:rsidRPr="002C672E">
        <w:rPr>
          <w:sz w:val="20"/>
          <w:szCs w:val="20"/>
          <w:lang w:val="en-US"/>
        </w:rPr>
        <w:t>Labyrinth</w:t>
      </w:r>
      <w:r w:rsidRPr="002C672E">
        <w:rPr>
          <w:sz w:val="20"/>
          <w:szCs w:val="20"/>
        </w:rPr>
        <w:t>. Теории и практики культуры»</w:t>
      </w:r>
    </w:p>
    <w:p w14:paraId="538DCDC6" w14:textId="503EAF4A" w:rsidR="003136DF" w:rsidRDefault="003136DF" w:rsidP="003136DF">
      <w:pPr>
        <w:spacing w:line="276" w:lineRule="auto"/>
        <w:jc w:val="center"/>
        <w:rPr>
          <w:sz w:val="20"/>
          <w:szCs w:val="20"/>
        </w:rPr>
      </w:pPr>
      <w:r w:rsidRPr="002C672E">
        <w:rPr>
          <w:sz w:val="20"/>
          <w:szCs w:val="20"/>
        </w:rPr>
        <w:t>Научно-образовательный центр «Городские и региональные исследования»</w:t>
      </w:r>
    </w:p>
    <w:p w14:paraId="2B11E477" w14:textId="77777777" w:rsidR="002C672E" w:rsidRPr="002C672E" w:rsidRDefault="002C672E" w:rsidP="003136DF">
      <w:pPr>
        <w:spacing w:line="276" w:lineRule="auto"/>
        <w:jc w:val="center"/>
        <w:rPr>
          <w:sz w:val="20"/>
          <w:szCs w:val="20"/>
        </w:rPr>
      </w:pPr>
    </w:p>
    <w:p w14:paraId="3FED2DC2" w14:textId="6876804C" w:rsidR="003136DF" w:rsidRDefault="002C672E" w:rsidP="002C672E">
      <w:pPr>
        <w:spacing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совместно с</w:t>
      </w:r>
    </w:p>
    <w:p w14:paraId="2524BFFF" w14:textId="77777777" w:rsidR="002C672E" w:rsidRPr="002C672E" w:rsidRDefault="002C672E" w:rsidP="002C672E">
      <w:pPr>
        <w:spacing w:line="276" w:lineRule="auto"/>
        <w:jc w:val="center"/>
        <w:rPr>
          <w:color w:val="000000" w:themeColor="text1"/>
        </w:rPr>
      </w:pPr>
    </w:p>
    <w:p w14:paraId="355CDB74" w14:textId="77777777" w:rsidR="002C672E" w:rsidRPr="002C672E" w:rsidRDefault="002C672E" w:rsidP="002C672E">
      <w:pPr>
        <w:spacing w:line="276" w:lineRule="auto"/>
        <w:jc w:val="center"/>
      </w:pPr>
      <w:r>
        <w:t>Федеральное государственное бюджетное учреждение культуры</w:t>
      </w:r>
    </w:p>
    <w:p w14:paraId="465BC1FD" w14:textId="77777777" w:rsidR="002C672E" w:rsidRDefault="002C672E" w:rsidP="002C672E">
      <w:pPr>
        <w:jc w:val="center"/>
      </w:pPr>
      <w:r>
        <w:t>«</w:t>
      </w:r>
      <w:r w:rsidRPr="002C672E">
        <w:t>Агентство по управлению и использованию памятников истории и культуры</w:t>
      </w:r>
      <w:r>
        <w:t>»</w:t>
      </w:r>
    </w:p>
    <w:p w14:paraId="492DE060" w14:textId="00059813" w:rsidR="002C672E" w:rsidRPr="002C672E" w:rsidRDefault="002C672E" w:rsidP="002C672E">
      <w:pPr>
        <w:jc w:val="center"/>
        <w:rPr>
          <w:sz w:val="20"/>
          <w:szCs w:val="20"/>
        </w:rPr>
      </w:pPr>
      <w:r w:rsidRPr="002C672E">
        <w:rPr>
          <w:sz w:val="20"/>
          <w:szCs w:val="20"/>
        </w:rPr>
        <w:t>Совет по промышленному наследию</w:t>
      </w:r>
    </w:p>
    <w:p w14:paraId="71A7B22B" w14:textId="77777777" w:rsidR="002C672E" w:rsidRPr="00816201" w:rsidRDefault="002C672E" w:rsidP="002C672E">
      <w:pPr>
        <w:jc w:val="center"/>
      </w:pPr>
    </w:p>
    <w:p w14:paraId="3C691D2C" w14:textId="77777777" w:rsidR="002C672E" w:rsidRPr="002C672E" w:rsidRDefault="002C672E" w:rsidP="002C672E">
      <w:pPr>
        <w:jc w:val="center"/>
        <w:rPr>
          <w:color w:val="000000" w:themeColor="text1"/>
          <w:lang w:val="ru-IL"/>
        </w:rPr>
      </w:pPr>
      <w:r w:rsidRPr="002C672E">
        <w:rPr>
          <w:color w:val="000000" w:themeColor="text1"/>
          <w:lang w:val="ru-IL"/>
        </w:rPr>
        <w:t>Автономная некоммерческая организация</w:t>
      </w:r>
      <w:r w:rsidRPr="002C672E">
        <w:rPr>
          <w:color w:val="000000" w:themeColor="text1"/>
          <w:shd w:val="clear" w:color="auto" w:fill="FFFFFF"/>
          <w:lang w:val="ru-IL"/>
        </w:rPr>
        <w:t> «</w:t>
      </w:r>
      <w:r w:rsidRPr="002C672E">
        <w:rPr>
          <w:color w:val="000000" w:themeColor="text1"/>
          <w:lang w:val="ru-IL"/>
        </w:rPr>
        <w:t>Центр</w:t>
      </w:r>
      <w:r w:rsidRPr="002C672E">
        <w:rPr>
          <w:color w:val="000000" w:themeColor="text1"/>
          <w:shd w:val="clear" w:color="auto" w:fill="FFFFFF"/>
          <w:lang w:val="ru-IL"/>
        </w:rPr>
        <w:t> развития </w:t>
      </w:r>
      <w:r w:rsidRPr="002C672E">
        <w:rPr>
          <w:color w:val="000000" w:themeColor="text1"/>
          <w:lang w:val="ru-IL"/>
        </w:rPr>
        <w:t>туризма</w:t>
      </w:r>
      <w:r w:rsidRPr="002C672E">
        <w:rPr>
          <w:color w:val="000000" w:themeColor="text1"/>
          <w:shd w:val="clear" w:color="auto" w:fill="FFFFFF"/>
          <w:lang w:val="ru-IL"/>
        </w:rPr>
        <w:t> и </w:t>
      </w:r>
      <w:r w:rsidRPr="002C672E">
        <w:rPr>
          <w:color w:val="000000" w:themeColor="text1"/>
          <w:lang w:val="ru-IL"/>
        </w:rPr>
        <w:t>гостеприимства Ивановской области</w:t>
      </w:r>
      <w:r w:rsidRPr="002C672E">
        <w:rPr>
          <w:color w:val="000000" w:themeColor="text1"/>
          <w:shd w:val="clear" w:color="auto" w:fill="FFFFFF"/>
          <w:lang w:val="ru-IL"/>
        </w:rPr>
        <w:t>»</w:t>
      </w:r>
    </w:p>
    <w:p w14:paraId="53829FB8" w14:textId="77777777" w:rsidR="002C672E" w:rsidRPr="002C672E" w:rsidRDefault="002C672E" w:rsidP="002C672E">
      <w:pPr>
        <w:jc w:val="center"/>
        <w:textAlignment w:val="top"/>
        <w:outlineLvl w:val="0"/>
        <w:rPr>
          <w:color w:val="000000" w:themeColor="text1"/>
          <w:kern w:val="36"/>
          <w:lang w:val="ru-IL"/>
        </w:rPr>
      </w:pPr>
    </w:p>
    <w:p w14:paraId="15D22352" w14:textId="3C3B8C50" w:rsidR="002C672E" w:rsidRPr="002C672E" w:rsidRDefault="002C672E" w:rsidP="002C672E">
      <w:pPr>
        <w:jc w:val="center"/>
        <w:textAlignment w:val="top"/>
        <w:outlineLvl w:val="0"/>
        <w:rPr>
          <w:color w:val="000000" w:themeColor="text1"/>
          <w:kern w:val="36"/>
          <w:lang w:val="ru-IL"/>
        </w:rPr>
      </w:pPr>
      <w:r w:rsidRPr="002C672E">
        <w:rPr>
          <w:color w:val="000000" w:themeColor="text1"/>
          <w:kern w:val="36"/>
          <w:lang w:val="ru-IL"/>
        </w:rPr>
        <w:t>Государственное бюджетное учреждение Ивановской области </w:t>
      </w:r>
      <w:r w:rsidRPr="002C672E">
        <w:rPr>
          <w:color w:val="000000" w:themeColor="text1"/>
          <w:kern w:val="36"/>
          <w:lang w:val="ru-IL"/>
        </w:rPr>
        <w:br/>
        <w:t>«Ивановский государственный историко-краеведческий музей</w:t>
      </w:r>
      <w:r w:rsidRPr="002C672E">
        <w:rPr>
          <w:color w:val="000000" w:themeColor="text1"/>
          <w:kern w:val="36"/>
          <w:lang w:val="ru-IL"/>
        </w:rPr>
        <w:br/>
        <w:t>имени Д.Г. Бурылина»</w:t>
      </w:r>
    </w:p>
    <w:p w14:paraId="3BD363AA" w14:textId="71501E57" w:rsidR="001C1762" w:rsidRDefault="001C1762"/>
    <w:p w14:paraId="06C42BFD" w14:textId="77777777" w:rsidR="008C5E2C" w:rsidRDefault="008C5E2C" w:rsidP="008C5E2C">
      <w:pPr>
        <w:jc w:val="center"/>
        <w:rPr>
          <w:b/>
        </w:rPr>
      </w:pPr>
      <w:r>
        <w:rPr>
          <w:b/>
        </w:rPr>
        <w:t>ИНФОРМАЦИОННОЕ ПИСЬМО</w:t>
      </w:r>
    </w:p>
    <w:p w14:paraId="2ED82A8E" w14:textId="77777777" w:rsidR="008C5E2C" w:rsidRDefault="008C5E2C" w:rsidP="008C5E2C">
      <w:pPr>
        <w:jc w:val="center"/>
        <w:rPr>
          <w:b/>
        </w:rPr>
      </w:pPr>
    </w:p>
    <w:p w14:paraId="35E5526B" w14:textId="4993F230" w:rsidR="008C5E2C" w:rsidRPr="00386925" w:rsidRDefault="008C5E2C" w:rsidP="008C5E2C">
      <w:pPr>
        <w:jc w:val="center"/>
        <w:rPr>
          <w:b/>
        </w:rPr>
      </w:pPr>
      <w:r>
        <w:rPr>
          <w:b/>
        </w:rPr>
        <w:t>Уважаемые коллеги!</w:t>
      </w:r>
    </w:p>
    <w:p w14:paraId="29A8DA9B" w14:textId="4DD72E78" w:rsidR="001C1762" w:rsidRDefault="001C1762"/>
    <w:p w14:paraId="54DBB1DD" w14:textId="34770F63" w:rsidR="001C1762" w:rsidRPr="002C672E" w:rsidRDefault="008C5E2C" w:rsidP="008C5E2C">
      <w:pPr>
        <w:ind w:firstLine="708"/>
        <w:jc w:val="both"/>
        <w:rPr>
          <w:color w:val="000000" w:themeColor="text1"/>
        </w:rPr>
      </w:pPr>
      <w:r w:rsidRPr="002C672E">
        <w:rPr>
          <w:bCs/>
          <w:color w:val="000000" w:themeColor="text1"/>
        </w:rPr>
        <w:t xml:space="preserve">Приглашаем Вас принять участие в </w:t>
      </w:r>
      <w:r w:rsidR="001C1762" w:rsidRPr="002C672E">
        <w:rPr>
          <w:color w:val="000000" w:themeColor="text1"/>
        </w:rPr>
        <w:t>Международн</w:t>
      </w:r>
      <w:r w:rsidRPr="002C672E">
        <w:rPr>
          <w:color w:val="000000" w:themeColor="text1"/>
        </w:rPr>
        <w:t>ой</w:t>
      </w:r>
      <w:r w:rsidR="00ED0ED0" w:rsidRPr="002C672E">
        <w:rPr>
          <w:color w:val="000000" w:themeColor="text1"/>
        </w:rPr>
        <w:t xml:space="preserve"> научно-практическ</w:t>
      </w:r>
      <w:r w:rsidRPr="002C672E">
        <w:rPr>
          <w:color w:val="000000" w:themeColor="text1"/>
        </w:rPr>
        <w:t>ой</w:t>
      </w:r>
      <w:r w:rsidR="00ED0ED0" w:rsidRPr="002C672E">
        <w:rPr>
          <w:color w:val="000000" w:themeColor="text1"/>
        </w:rPr>
        <w:t xml:space="preserve"> конференци</w:t>
      </w:r>
      <w:r w:rsidRPr="002C672E">
        <w:rPr>
          <w:color w:val="000000" w:themeColor="text1"/>
        </w:rPr>
        <w:t>и</w:t>
      </w:r>
      <w:r w:rsidR="001C1762" w:rsidRPr="002C672E">
        <w:rPr>
          <w:color w:val="000000" w:themeColor="text1"/>
        </w:rPr>
        <w:t xml:space="preserve"> </w:t>
      </w:r>
      <w:r w:rsidR="001C1762" w:rsidRPr="002C672E">
        <w:rPr>
          <w:b/>
          <w:i/>
          <w:color w:val="000000" w:themeColor="text1"/>
        </w:rPr>
        <w:t xml:space="preserve">«Постиндустриальное: </w:t>
      </w:r>
      <w:r w:rsidRPr="002C672E">
        <w:rPr>
          <w:b/>
          <w:i/>
          <w:color w:val="000000" w:themeColor="text1"/>
        </w:rPr>
        <w:t>искусство или жизнь</w:t>
      </w:r>
      <w:r w:rsidR="001C1762" w:rsidRPr="002C672E">
        <w:rPr>
          <w:b/>
          <w:i/>
          <w:color w:val="000000" w:themeColor="text1"/>
        </w:rPr>
        <w:t>»</w:t>
      </w:r>
      <w:r w:rsidRPr="002C672E">
        <w:rPr>
          <w:color w:val="000000" w:themeColor="text1"/>
        </w:rPr>
        <w:t xml:space="preserve">, которая состоится в Ивановском государственном университете </w:t>
      </w:r>
      <w:r w:rsidR="002C672E" w:rsidRPr="002C672E">
        <w:rPr>
          <w:color w:val="000000" w:themeColor="text1"/>
        </w:rPr>
        <w:t xml:space="preserve">и в музее промышленности и искусства </w:t>
      </w:r>
      <w:r w:rsidRPr="002C672E">
        <w:rPr>
          <w:color w:val="000000" w:themeColor="text1"/>
        </w:rPr>
        <w:t>в сентябре 2021 года</w:t>
      </w:r>
      <w:r w:rsidR="002F344A" w:rsidRPr="002C672E">
        <w:rPr>
          <w:color w:val="000000" w:themeColor="text1"/>
        </w:rPr>
        <w:t xml:space="preserve">. </w:t>
      </w:r>
    </w:p>
    <w:p w14:paraId="2E18F5CD" w14:textId="77777777" w:rsidR="001C1762" w:rsidRDefault="001C1762" w:rsidP="008C5E2C">
      <w:pPr>
        <w:jc w:val="both"/>
      </w:pPr>
    </w:p>
    <w:p w14:paraId="67409089" w14:textId="77777777" w:rsidR="001C1762" w:rsidRDefault="001C1762" w:rsidP="008C5E2C">
      <w:pPr>
        <w:ind w:firstLine="709"/>
        <w:jc w:val="both"/>
      </w:pPr>
      <w:r>
        <w:t xml:space="preserve">В 2011-2015 годах в городе Иваново были проведены три научно-практических конференции под общим названием «Проект "Манчестер": прошлое, настоящее и будущее индустриального города» и фестиваль «Лёгкая индустриальная неделя». </w:t>
      </w:r>
    </w:p>
    <w:p w14:paraId="75F6ADEC" w14:textId="77777777" w:rsidR="002C672E" w:rsidRPr="00795DB1" w:rsidRDefault="002C672E" w:rsidP="002C672E">
      <w:pPr>
        <w:ind w:firstLine="708"/>
        <w:jc w:val="both"/>
        <w:rPr>
          <w:color w:val="000000" w:themeColor="text1"/>
        </w:rPr>
      </w:pPr>
      <w:r>
        <w:t xml:space="preserve">В настоящее время интерес к теме индустриального наследия и вариантов его использования в контексте развития крупных и малых городов не ослабевает, и анализ урбанистических процессов в индустриальных центрах, а также поиск путей решения проблем </w:t>
      </w:r>
      <w:proofErr w:type="spellStart"/>
      <w:r>
        <w:t>моноиндустриальных</w:t>
      </w:r>
      <w:proofErr w:type="spellEnd"/>
      <w:r>
        <w:t xml:space="preserve"> </w:t>
      </w:r>
      <w:r w:rsidRPr="00D511C9">
        <w:rPr>
          <w:color w:val="000000" w:themeColor="text1"/>
        </w:rPr>
        <w:t xml:space="preserve">городов привлекает к себе внимание учёных и практиков разных специальностей в России и за её пределами. </w:t>
      </w:r>
      <w:r>
        <w:rPr>
          <w:color w:val="000000" w:themeColor="text1"/>
        </w:rPr>
        <w:t xml:space="preserve">Процессы </w:t>
      </w:r>
      <w:proofErr w:type="spellStart"/>
      <w:r>
        <w:rPr>
          <w:color w:val="000000" w:themeColor="text1"/>
        </w:rPr>
        <w:t>ревитализации</w:t>
      </w:r>
      <w:proofErr w:type="spellEnd"/>
      <w:r>
        <w:rPr>
          <w:color w:val="000000" w:themeColor="text1"/>
        </w:rPr>
        <w:t xml:space="preserve"> промышленных зон в настоящее время идут по разным сценариям, что предполагает изучение имеющегося опыта и выработку проектов, применимых к конкретным условиям различных городов и регионов.</w:t>
      </w:r>
    </w:p>
    <w:p w14:paraId="169ED26D" w14:textId="38AD10DB" w:rsidR="001C1762" w:rsidRDefault="001C1762" w:rsidP="008C5E2C">
      <w:pPr>
        <w:ind w:firstLine="709"/>
        <w:jc w:val="both"/>
      </w:pPr>
      <w:r>
        <w:t xml:space="preserve">В связи с этим </w:t>
      </w:r>
      <w:r w:rsidR="008C5E2C">
        <w:t xml:space="preserve">мы приглашаем </w:t>
      </w:r>
      <w:r w:rsidR="005769EC">
        <w:t>в</w:t>
      </w:r>
      <w:r w:rsidR="008C5E2C">
        <w:t xml:space="preserve">ас </w:t>
      </w:r>
      <w:r>
        <w:t>в сентябре 2021 года обсудить следующие вопросы:</w:t>
      </w:r>
    </w:p>
    <w:p w14:paraId="65FB4B0E" w14:textId="77777777" w:rsidR="001C1762" w:rsidRDefault="001C1762" w:rsidP="008C5E2C">
      <w:pPr>
        <w:jc w:val="both"/>
      </w:pPr>
    </w:p>
    <w:p w14:paraId="06CA0B02" w14:textId="1014F0AB" w:rsidR="009F06B1" w:rsidRDefault="009F06B1" w:rsidP="009F06B1">
      <w:pPr>
        <w:pStyle w:val="a7"/>
        <w:numPr>
          <w:ilvl w:val="0"/>
          <w:numId w:val="2"/>
        </w:numPr>
        <w:jc w:val="both"/>
      </w:pPr>
      <w:proofErr w:type="spellStart"/>
      <w:r>
        <w:t>Брендинг</w:t>
      </w:r>
      <w:proofErr w:type="spellEnd"/>
      <w:r>
        <w:t xml:space="preserve"> территорий: </w:t>
      </w:r>
      <w:proofErr w:type="spellStart"/>
      <w:r>
        <w:t>индустриальность</w:t>
      </w:r>
      <w:proofErr w:type="spellEnd"/>
      <w:r>
        <w:t xml:space="preserve"> как фактор региональной идентичности</w:t>
      </w:r>
      <w:r>
        <w:t xml:space="preserve"> </w:t>
      </w:r>
    </w:p>
    <w:p w14:paraId="706DECA2" w14:textId="77777777" w:rsidR="009F06B1" w:rsidRDefault="001C1762" w:rsidP="009F06B1">
      <w:pPr>
        <w:pStyle w:val="a7"/>
        <w:numPr>
          <w:ilvl w:val="0"/>
          <w:numId w:val="2"/>
        </w:numPr>
        <w:jc w:val="both"/>
      </w:pPr>
      <w:r>
        <w:t xml:space="preserve">Эксплуатация индустриального пространства: от промзоны до </w:t>
      </w:r>
      <w:r w:rsidR="00ED0ED0">
        <w:t>центра современного искусства</w:t>
      </w:r>
    </w:p>
    <w:p w14:paraId="719C1D4E" w14:textId="77777777" w:rsidR="00A868D7" w:rsidRDefault="00A868D7" w:rsidP="00A868D7">
      <w:pPr>
        <w:pStyle w:val="a7"/>
        <w:numPr>
          <w:ilvl w:val="0"/>
          <w:numId w:val="2"/>
        </w:numPr>
        <w:jc w:val="both"/>
      </w:pPr>
      <w:r>
        <w:t>Город-фабрика/город-завод: опыт и перспективы индустриального туризма</w:t>
      </w:r>
    </w:p>
    <w:p w14:paraId="44B9D74C" w14:textId="28855946" w:rsidR="00A868D7" w:rsidRDefault="00A868D7" w:rsidP="00A868D7">
      <w:pPr>
        <w:pStyle w:val="a7"/>
        <w:numPr>
          <w:ilvl w:val="0"/>
          <w:numId w:val="2"/>
        </w:numPr>
        <w:jc w:val="both"/>
      </w:pPr>
      <w:r>
        <w:lastRenderedPageBreak/>
        <w:t>Индустриальный ландшафт в постиндустриальном контексте: функциональная и эстетическая трансформация памятников промышленной архитектуры</w:t>
      </w:r>
      <w:r>
        <w:t xml:space="preserve"> </w:t>
      </w:r>
    </w:p>
    <w:p w14:paraId="41E8285C" w14:textId="413CDCC7" w:rsidR="009F06B1" w:rsidRDefault="001C1762" w:rsidP="009F06B1">
      <w:pPr>
        <w:pStyle w:val="a7"/>
        <w:numPr>
          <w:ilvl w:val="0"/>
          <w:numId w:val="2"/>
        </w:numPr>
        <w:jc w:val="both"/>
      </w:pPr>
      <w:r>
        <w:t>Идеология и мифология индустриальн</w:t>
      </w:r>
      <w:r w:rsidR="00A868D7">
        <w:t xml:space="preserve">ого </w:t>
      </w:r>
      <w:r>
        <w:t>в искусстве и других символических практиках</w:t>
      </w:r>
    </w:p>
    <w:p w14:paraId="02C6873A" w14:textId="77777777" w:rsidR="00A868D7" w:rsidRPr="009F06B1" w:rsidRDefault="00A868D7" w:rsidP="00A868D7">
      <w:pPr>
        <w:pStyle w:val="a7"/>
        <w:numPr>
          <w:ilvl w:val="0"/>
          <w:numId w:val="2"/>
        </w:numPr>
        <w:jc w:val="both"/>
      </w:pPr>
      <w:r>
        <w:rPr>
          <w:color w:val="000000" w:themeColor="text1"/>
        </w:rPr>
        <w:t>Фабрика и завод как система</w:t>
      </w:r>
      <w:r w:rsidRPr="009F06B1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элементы индустриального и </w:t>
      </w:r>
      <w:r w:rsidRPr="009F06B1">
        <w:rPr>
          <w:color w:val="000000" w:themeColor="text1"/>
        </w:rPr>
        <w:t xml:space="preserve">знаково-символические коды </w:t>
      </w:r>
      <w:r>
        <w:rPr>
          <w:color w:val="000000" w:themeColor="text1"/>
        </w:rPr>
        <w:t>промышленных</w:t>
      </w:r>
      <w:r w:rsidRPr="009F06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локусов и </w:t>
      </w:r>
      <w:r w:rsidRPr="009F06B1">
        <w:rPr>
          <w:color w:val="000000" w:themeColor="text1"/>
        </w:rPr>
        <w:t>ландшафтов</w:t>
      </w:r>
    </w:p>
    <w:p w14:paraId="60C2465F" w14:textId="77777777" w:rsidR="009F06B1" w:rsidRPr="009F06B1" w:rsidRDefault="001C1762" w:rsidP="009F06B1">
      <w:pPr>
        <w:pStyle w:val="a7"/>
        <w:numPr>
          <w:ilvl w:val="0"/>
          <w:numId w:val="2"/>
        </w:numPr>
        <w:jc w:val="both"/>
      </w:pPr>
      <w:r w:rsidRPr="009F06B1">
        <w:rPr>
          <w:color w:val="000000" w:themeColor="text1"/>
        </w:rPr>
        <w:t>Человек городской и человек индустриальный (антропологический и социально-психологические аспекты существования в индустриальной среде)</w:t>
      </w:r>
    </w:p>
    <w:p w14:paraId="086822CE" w14:textId="77777777" w:rsidR="001C1762" w:rsidRPr="00374E9F" w:rsidRDefault="001C1762" w:rsidP="008C5E2C">
      <w:pPr>
        <w:jc w:val="both"/>
        <w:rPr>
          <w:color w:val="000000" w:themeColor="text1"/>
        </w:rPr>
      </w:pPr>
    </w:p>
    <w:p w14:paraId="1E0BEEB6" w14:textId="1C892819" w:rsidR="001C1762" w:rsidRPr="00374E9F" w:rsidRDefault="001C1762" w:rsidP="008C5E2C">
      <w:pPr>
        <w:ind w:firstLine="709"/>
        <w:jc w:val="both"/>
        <w:rPr>
          <w:color w:val="000000" w:themeColor="text1"/>
        </w:rPr>
      </w:pPr>
      <w:r w:rsidRPr="00374E9F">
        <w:rPr>
          <w:color w:val="000000" w:themeColor="text1"/>
        </w:rPr>
        <w:t xml:space="preserve">К участию в </w:t>
      </w:r>
      <w:r w:rsidR="00ED0ED0" w:rsidRPr="00374E9F">
        <w:rPr>
          <w:color w:val="000000" w:themeColor="text1"/>
        </w:rPr>
        <w:t>конференции</w:t>
      </w:r>
      <w:r w:rsidRPr="00374E9F">
        <w:rPr>
          <w:color w:val="000000" w:themeColor="text1"/>
        </w:rPr>
        <w:t xml:space="preserve"> приглашаются специалисты в области урбанистики, истории, краеведения, гуманитарной географии, культурологии, социологии, философии, литературоведения, искусствоведения</w:t>
      </w:r>
      <w:r w:rsidR="00ED0ED0" w:rsidRPr="00374E9F">
        <w:rPr>
          <w:color w:val="000000" w:themeColor="text1"/>
        </w:rPr>
        <w:t>, туризма</w:t>
      </w:r>
      <w:r w:rsidRPr="00374E9F">
        <w:rPr>
          <w:color w:val="000000" w:themeColor="text1"/>
        </w:rPr>
        <w:t xml:space="preserve"> и музееведения.</w:t>
      </w:r>
    </w:p>
    <w:p w14:paraId="5FB3BBBD" w14:textId="77777777" w:rsidR="008C5E2C" w:rsidRDefault="008C5E2C" w:rsidP="008C5E2C">
      <w:pPr>
        <w:jc w:val="both"/>
        <w:rPr>
          <w:color w:val="000000" w:themeColor="text1"/>
        </w:rPr>
      </w:pPr>
    </w:p>
    <w:p w14:paraId="2EFB6017" w14:textId="115F1791" w:rsidR="008C5E2C" w:rsidRDefault="001C1762" w:rsidP="008C5E2C">
      <w:pPr>
        <w:ind w:firstLine="708"/>
        <w:jc w:val="both"/>
        <w:rPr>
          <w:color w:val="000000" w:themeColor="text1"/>
        </w:rPr>
      </w:pPr>
      <w:r w:rsidRPr="00374E9F">
        <w:rPr>
          <w:color w:val="000000" w:themeColor="text1"/>
        </w:rPr>
        <w:t xml:space="preserve">Рабочий язык </w:t>
      </w:r>
      <w:r w:rsidR="008C5E2C">
        <w:rPr>
          <w:color w:val="000000" w:themeColor="text1"/>
        </w:rPr>
        <w:t xml:space="preserve">конференции </w:t>
      </w:r>
      <w:r w:rsidRPr="00374E9F">
        <w:rPr>
          <w:color w:val="000000" w:themeColor="text1"/>
        </w:rPr>
        <w:t>– русский</w:t>
      </w:r>
      <w:r w:rsidR="00A868D7">
        <w:rPr>
          <w:color w:val="000000" w:themeColor="text1"/>
        </w:rPr>
        <w:t xml:space="preserve"> и английский</w:t>
      </w:r>
      <w:r w:rsidRPr="00374E9F">
        <w:rPr>
          <w:color w:val="000000" w:themeColor="text1"/>
        </w:rPr>
        <w:t xml:space="preserve">. </w:t>
      </w:r>
    </w:p>
    <w:p w14:paraId="70E015DD" w14:textId="77777777" w:rsidR="008C5E2C" w:rsidRDefault="008C5E2C" w:rsidP="008C5E2C">
      <w:pPr>
        <w:jc w:val="both"/>
        <w:rPr>
          <w:color w:val="000000" w:themeColor="text1"/>
        </w:rPr>
      </w:pPr>
    </w:p>
    <w:p w14:paraId="54867087" w14:textId="7D283926" w:rsidR="008C5E2C" w:rsidRPr="008A2AB8" w:rsidRDefault="001C1762" w:rsidP="008C5E2C">
      <w:pPr>
        <w:ind w:firstLine="708"/>
        <w:jc w:val="both"/>
        <w:rPr>
          <w:bCs/>
          <w:color w:val="000000" w:themeColor="text1"/>
        </w:rPr>
      </w:pPr>
      <w:r w:rsidRPr="00374E9F">
        <w:rPr>
          <w:color w:val="000000" w:themeColor="text1"/>
        </w:rPr>
        <w:t xml:space="preserve">Заявки на участие в </w:t>
      </w:r>
      <w:r w:rsidR="008C5E2C">
        <w:rPr>
          <w:color w:val="000000" w:themeColor="text1"/>
        </w:rPr>
        <w:t>конференции</w:t>
      </w:r>
      <w:r w:rsidRPr="00374E9F">
        <w:rPr>
          <w:color w:val="000000" w:themeColor="text1"/>
        </w:rPr>
        <w:t xml:space="preserve"> принимаются </w:t>
      </w:r>
      <w:r w:rsidRPr="006D1BBF">
        <w:rPr>
          <w:b/>
          <w:color w:val="000000" w:themeColor="text1"/>
          <w:u w:val="single"/>
        </w:rPr>
        <w:t xml:space="preserve">до </w:t>
      </w:r>
      <w:r w:rsidR="004960E2" w:rsidRPr="006D1BBF">
        <w:rPr>
          <w:b/>
          <w:color w:val="000000" w:themeColor="text1"/>
          <w:u w:val="single"/>
        </w:rPr>
        <w:t>30</w:t>
      </w:r>
      <w:r w:rsidRPr="006D1BBF">
        <w:rPr>
          <w:b/>
          <w:color w:val="000000" w:themeColor="text1"/>
          <w:u w:val="single"/>
        </w:rPr>
        <w:t xml:space="preserve"> </w:t>
      </w:r>
      <w:r w:rsidR="004960E2" w:rsidRPr="006D1BBF">
        <w:rPr>
          <w:b/>
          <w:color w:val="000000" w:themeColor="text1"/>
          <w:u w:val="single"/>
        </w:rPr>
        <w:t>апреля</w:t>
      </w:r>
      <w:r w:rsidRPr="006D1BBF">
        <w:rPr>
          <w:b/>
          <w:color w:val="000000" w:themeColor="text1"/>
          <w:u w:val="single"/>
        </w:rPr>
        <w:t xml:space="preserve"> 20</w:t>
      </w:r>
      <w:r w:rsidR="004960E2" w:rsidRPr="006D1BBF">
        <w:rPr>
          <w:b/>
          <w:color w:val="000000" w:themeColor="text1"/>
          <w:u w:val="single"/>
        </w:rPr>
        <w:t>21</w:t>
      </w:r>
      <w:r w:rsidRPr="006D1BBF">
        <w:rPr>
          <w:b/>
          <w:color w:val="000000" w:themeColor="text1"/>
          <w:u w:val="single"/>
        </w:rPr>
        <w:t xml:space="preserve"> г.</w:t>
      </w:r>
      <w:r w:rsidRPr="00374E9F">
        <w:rPr>
          <w:color w:val="000000" w:themeColor="text1"/>
        </w:rPr>
        <w:t xml:space="preserve"> по электронному адресу </w:t>
      </w:r>
      <w:r w:rsidR="008A2AB8" w:rsidRPr="008A2AB8">
        <w:rPr>
          <w:b/>
          <w:color w:val="000000" w:themeColor="text1"/>
        </w:rPr>
        <w:t>labyrinth@ivanovo.ac.ru</w:t>
      </w:r>
      <w:r w:rsidR="008A2AB8">
        <w:rPr>
          <w:b/>
          <w:color w:val="000000" w:themeColor="text1"/>
        </w:rPr>
        <w:t xml:space="preserve"> </w:t>
      </w:r>
      <w:r w:rsidR="008A2AB8" w:rsidRPr="008A2AB8">
        <w:rPr>
          <w:bCs/>
          <w:color w:val="000000" w:themeColor="text1"/>
        </w:rPr>
        <w:t>с пометкой «Конференция».</w:t>
      </w:r>
    </w:p>
    <w:p w14:paraId="0CA84C71" w14:textId="77777777" w:rsidR="008C5E2C" w:rsidRDefault="001C1762" w:rsidP="008C5E2C">
      <w:pPr>
        <w:ind w:firstLine="708"/>
        <w:jc w:val="both"/>
        <w:rPr>
          <w:color w:val="000000" w:themeColor="text1"/>
        </w:rPr>
      </w:pPr>
      <w:r w:rsidRPr="00374E9F">
        <w:rPr>
          <w:color w:val="000000" w:themeColor="text1"/>
        </w:rPr>
        <w:t xml:space="preserve">Пожалуйста, включите в заявку тезисы доклада (1 страница) и персональную информацию (Фамилия, имя, отчество; место работы, должность, ученая степень; телефон, е-mail). </w:t>
      </w:r>
    </w:p>
    <w:p w14:paraId="4AD18698" w14:textId="2F8945A5" w:rsidR="001C1762" w:rsidRPr="00374E9F" w:rsidRDefault="001C1762" w:rsidP="006D1BBF">
      <w:pPr>
        <w:ind w:firstLine="708"/>
        <w:jc w:val="both"/>
        <w:rPr>
          <w:color w:val="000000" w:themeColor="text1"/>
        </w:rPr>
      </w:pPr>
      <w:r w:rsidRPr="00374E9F">
        <w:rPr>
          <w:color w:val="000000" w:themeColor="text1"/>
        </w:rPr>
        <w:t>Материалы конференции будут опубликованы в журнале «</w:t>
      </w:r>
      <w:r w:rsidR="00ED0ED0" w:rsidRPr="00374E9F">
        <w:rPr>
          <w:color w:val="000000" w:themeColor="text1"/>
        </w:rPr>
        <w:t xml:space="preserve"> </w:t>
      </w:r>
      <w:r w:rsidR="00ED0ED0" w:rsidRPr="00374E9F">
        <w:rPr>
          <w:color w:val="000000" w:themeColor="text1"/>
          <w:lang w:val="en-US"/>
        </w:rPr>
        <w:t>Labyrinth</w:t>
      </w:r>
      <w:r w:rsidR="00ED0ED0" w:rsidRPr="00374E9F">
        <w:rPr>
          <w:color w:val="000000" w:themeColor="text1"/>
        </w:rPr>
        <w:t>. Теории и практики культуры</w:t>
      </w:r>
      <w:r w:rsidRPr="00374E9F">
        <w:rPr>
          <w:color w:val="000000" w:themeColor="text1"/>
        </w:rPr>
        <w:t>», включенном в Российский индекс научного цитирования (РИНЦ).</w:t>
      </w:r>
    </w:p>
    <w:p w14:paraId="245B4604" w14:textId="77777777" w:rsidR="006D1BBF" w:rsidRDefault="006D1BBF" w:rsidP="006D1BBF">
      <w:pPr>
        <w:rPr>
          <w:color w:val="000000" w:themeColor="text1"/>
        </w:rPr>
      </w:pPr>
    </w:p>
    <w:p w14:paraId="22E7CB9A" w14:textId="77777777" w:rsidR="00374E9F" w:rsidRPr="00374E9F" w:rsidRDefault="00374E9F" w:rsidP="006D1BBF">
      <w:pPr>
        <w:rPr>
          <w:color w:val="000000" w:themeColor="text1"/>
        </w:rPr>
      </w:pPr>
      <w:r w:rsidRPr="00374E9F">
        <w:rPr>
          <w:color w:val="000000" w:themeColor="text1"/>
        </w:rPr>
        <w:t>Регистрационный сбор с участников не взимается. </w:t>
      </w:r>
    </w:p>
    <w:p w14:paraId="317A9C74" w14:textId="52995FAC" w:rsidR="00374E9F" w:rsidRPr="00374E9F" w:rsidRDefault="00374E9F" w:rsidP="006D1BBF">
      <w:pPr>
        <w:rPr>
          <w:color w:val="000000" w:themeColor="text1"/>
        </w:rPr>
      </w:pPr>
      <w:r w:rsidRPr="00374E9F">
        <w:rPr>
          <w:color w:val="000000" w:themeColor="text1"/>
        </w:rPr>
        <w:t xml:space="preserve">Оплата </w:t>
      </w:r>
      <w:r>
        <w:rPr>
          <w:color w:val="000000" w:themeColor="text1"/>
        </w:rPr>
        <w:t>проезда и проживания</w:t>
      </w:r>
      <w:r w:rsidRPr="00374E9F">
        <w:rPr>
          <w:color w:val="000000" w:themeColor="text1"/>
        </w:rPr>
        <w:t xml:space="preserve"> производится за счет направляющей стороны. </w:t>
      </w:r>
    </w:p>
    <w:p w14:paraId="5C99C5B8" w14:textId="77777777" w:rsidR="006D1BBF" w:rsidRDefault="006D1BBF" w:rsidP="006D1BBF">
      <w:pPr>
        <w:rPr>
          <w:color w:val="000000" w:themeColor="text1"/>
        </w:rPr>
      </w:pPr>
    </w:p>
    <w:p w14:paraId="47D0C8E2" w14:textId="77777777" w:rsidR="00374E9F" w:rsidRPr="00374E9F" w:rsidRDefault="00374E9F" w:rsidP="006D1BBF">
      <w:pPr>
        <w:rPr>
          <w:color w:val="000000" w:themeColor="text1"/>
        </w:rPr>
      </w:pPr>
      <w:r w:rsidRPr="00374E9F">
        <w:rPr>
          <w:color w:val="000000" w:themeColor="text1"/>
        </w:rPr>
        <w:t>Оргкомитет оставляет за собой право отбора заявок и статей для публикации. </w:t>
      </w:r>
    </w:p>
    <w:p w14:paraId="1242FB83" w14:textId="77777777" w:rsidR="006D1BBF" w:rsidRDefault="006D1BBF" w:rsidP="006D1BB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11A8D75C" w14:textId="3BA2DC8B" w:rsidR="00374E9F" w:rsidRPr="00374E9F" w:rsidRDefault="00374E9F" w:rsidP="006D1BB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74E9F">
        <w:rPr>
          <w:color w:val="000000" w:themeColor="text1"/>
        </w:rPr>
        <w:t xml:space="preserve">Форма проведения конференции (очная, дистанционная либо смешанная) будет определена в </w:t>
      </w:r>
      <w:r>
        <w:rPr>
          <w:color w:val="000000" w:themeColor="text1"/>
        </w:rPr>
        <w:t xml:space="preserve">августе </w:t>
      </w:r>
      <w:r w:rsidRPr="00374E9F">
        <w:rPr>
          <w:color w:val="000000" w:themeColor="text1"/>
        </w:rPr>
        <w:t>2021 года в зависимости от эпидемиологической ситуации</w:t>
      </w:r>
      <w:r>
        <w:rPr>
          <w:color w:val="000000" w:themeColor="text1"/>
        </w:rPr>
        <w:t>.</w:t>
      </w:r>
    </w:p>
    <w:p w14:paraId="63256430" w14:textId="77777777" w:rsidR="001C1762" w:rsidRPr="00374E9F" w:rsidRDefault="001C1762" w:rsidP="001C1762">
      <w:pPr>
        <w:rPr>
          <w:color w:val="000000" w:themeColor="text1"/>
        </w:rPr>
      </w:pPr>
    </w:p>
    <w:p w14:paraId="2C815FA7" w14:textId="77777777" w:rsidR="001C1762" w:rsidRPr="006D1BBF" w:rsidRDefault="001C1762" w:rsidP="001C1762">
      <w:pPr>
        <w:rPr>
          <w:i/>
          <w:color w:val="000000" w:themeColor="text1"/>
        </w:rPr>
      </w:pPr>
      <w:r w:rsidRPr="006D1BBF">
        <w:rPr>
          <w:i/>
          <w:color w:val="000000" w:themeColor="text1"/>
        </w:rPr>
        <w:t>От имени Оргкомитета,</w:t>
      </w:r>
    </w:p>
    <w:p w14:paraId="7A3F57D1" w14:textId="0DE61AD9" w:rsidR="001C1762" w:rsidRPr="006D1BBF" w:rsidRDefault="001C1762" w:rsidP="001C1762">
      <w:pPr>
        <w:rPr>
          <w:i/>
          <w:color w:val="000000" w:themeColor="text1"/>
        </w:rPr>
      </w:pPr>
      <w:r w:rsidRPr="006D1BBF">
        <w:rPr>
          <w:i/>
          <w:color w:val="000000" w:themeColor="text1"/>
        </w:rPr>
        <w:t>Михаил Юрьевич Тимофеев</w:t>
      </w:r>
      <w:r w:rsidR="00ED0ED0" w:rsidRPr="006D1BBF">
        <w:rPr>
          <w:i/>
          <w:color w:val="000000" w:themeColor="text1"/>
        </w:rPr>
        <w:t>,</w:t>
      </w:r>
    </w:p>
    <w:p w14:paraId="531E9A58" w14:textId="0C46A9A0" w:rsidR="001C1762" w:rsidRPr="006D1BBF" w:rsidRDefault="00ED0ED0" w:rsidP="001C1762">
      <w:pPr>
        <w:rPr>
          <w:i/>
        </w:rPr>
      </w:pPr>
      <w:r w:rsidRPr="006D1BBF">
        <w:rPr>
          <w:i/>
        </w:rPr>
        <w:t>д-р</w:t>
      </w:r>
      <w:r w:rsidR="001C1762" w:rsidRPr="006D1BBF">
        <w:rPr>
          <w:i/>
        </w:rPr>
        <w:t xml:space="preserve"> филос. н</w:t>
      </w:r>
      <w:r w:rsidRPr="006D1BBF">
        <w:rPr>
          <w:i/>
        </w:rPr>
        <w:t>аук</w:t>
      </w:r>
      <w:r w:rsidR="001C1762" w:rsidRPr="006D1BBF">
        <w:rPr>
          <w:i/>
        </w:rPr>
        <w:t xml:space="preserve">, </w:t>
      </w:r>
      <w:r w:rsidRPr="006D1BBF">
        <w:rPr>
          <w:i/>
        </w:rPr>
        <w:t>руководитель Научно-образовательного центра «Городские и региональные исследования» Ивановского государственного университета</w:t>
      </w:r>
      <w:r w:rsidR="001C1762" w:rsidRPr="006D1BBF">
        <w:rPr>
          <w:i/>
        </w:rPr>
        <w:t xml:space="preserve">, главный редактор </w:t>
      </w:r>
      <w:r w:rsidRPr="006D1BBF">
        <w:rPr>
          <w:i/>
        </w:rPr>
        <w:t>журнала</w:t>
      </w:r>
      <w:r w:rsidR="001C1762" w:rsidRPr="006D1BBF">
        <w:rPr>
          <w:i/>
        </w:rPr>
        <w:t xml:space="preserve"> «</w:t>
      </w:r>
      <w:r w:rsidRPr="006D1BBF">
        <w:rPr>
          <w:i/>
          <w:lang w:val="en-US"/>
        </w:rPr>
        <w:t>Labyrinth</w:t>
      </w:r>
      <w:r w:rsidRPr="006D1BBF">
        <w:rPr>
          <w:i/>
        </w:rPr>
        <w:t>. Теории и практики культуры</w:t>
      </w:r>
      <w:r w:rsidR="001C1762" w:rsidRPr="006D1BBF">
        <w:rPr>
          <w:i/>
        </w:rPr>
        <w:t>»</w:t>
      </w:r>
    </w:p>
    <w:p w14:paraId="518B00D4" w14:textId="77777777" w:rsidR="006D1BBF" w:rsidRDefault="006D1BBF" w:rsidP="001C1762"/>
    <w:p w14:paraId="156D13D7" w14:textId="77777777" w:rsidR="006D1BBF" w:rsidRDefault="006D1BBF" w:rsidP="006D1BBF">
      <w:pPr>
        <w:spacing w:line="276" w:lineRule="auto"/>
        <w:jc w:val="center"/>
      </w:pPr>
    </w:p>
    <w:p w14:paraId="40785808" w14:textId="77777777" w:rsidR="006D1BBF" w:rsidRDefault="006D1BBF" w:rsidP="006D1BBF">
      <w:pPr>
        <w:spacing w:line="276" w:lineRule="auto"/>
        <w:jc w:val="center"/>
      </w:pPr>
      <w:r w:rsidRPr="008E210E">
        <w:t>ЗАЯВКА НА УЧАСТИЕ</w:t>
      </w:r>
      <w:r w:rsidRPr="008E210E">
        <w:br/>
        <w:t xml:space="preserve">в </w:t>
      </w:r>
      <w:r>
        <w:t>Международной научно-практической конференции</w:t>
      </w:r>
    </w:p>
    <w:p w14:paraId="63D5F948" w14:textId="77777777" w:rsidR="006D1BBF" w:rsidRDefault="006D1BBF" w:rsidP="006D1BBF">
      <w:pPr>
        <w:spacing w:line="276" w:lineRule="auto"/>
        <w:jc w:val="center"/>
        <w:rPr>
          <w:i/>
        </w:rPr>
      </w:pPr>
      <w:r w:rsidRPr="008C5E2C">
        <w:rPr>
          <w:i/>
        </w:rPr>
        <w:t xml:space="preserve">«Постиндустриальное: </w:t>
      </w:r>
      <w:r>
        <w:rPr>
          <w:i/>
        </w:rPr>
        <w:t>искусство или жизнь»</w:t>
      </w:r>
    </w:p>
    <w:tbl>
      <w:tblPr>
        <w:tblW w:w="489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4"/>
        <w:gridCol w:w="4114"/>
      </w:tblGrid>
      <w:tr w:rsidR="006D1BBF" w:rsidRPr="008E210E" w14:paraId="61E19C4E" w14:textId="77777777" w:rsidTr="00416740">
        <w:trPr>
          <w:cantSplit/>
        </w:trPr>
        <w:tc>
          <w:tcPr>
            <w:tcW w:w="27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18D9" w14:textId="77777777" w:rsidR="006D1BBF" w:rsidRPr="008E210E" w:rsidRDefault="006D1BBF" w:rsidP="00416740">
            <w:pPr>
              <w:jc w:val="center"/>
              <w:rPr>
                <w:b/>
                <w:szCs w:val="20"/>
              </w:rPr>
            </w:pPr>
            <w:r w:rsidRPr="008E210E">
              <w:rPr>
                <w:b/>
                <w:szCs w:val="20"/>
              </w:rPr>
              <w:t>Параметры, обязательные</w:t>
            </w:r>
            <w:r w:rsidRPr="008E210E">
              <w:rPr>
                <w:b/>
                <w:szCs w:val="20"/>
              </w:rPr>
              <w:br/>
              <w:t>для заполнения</w:t>
            </w:r>
          </w:p>
        </w:tc>
        <w:tc>
          <w:tcPr>
            <w:tcW w:w="2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17CB0092" w14:textId="77777777" w:rsidR="006D1BBF" w:rsidRPr="008E210E" w:rsidRDefault="006D1BBF" w:rsidP="00416740">
            <w:pPr>
              <w:jc w:val="center"/>
              <w:rPr>
                <w:b/>
                <w:szCs w:val="20"/>
              </w:rPr>
            </w:pPr>
          </w:p>
        </w:tc>
      </w:tr>
      <w:tr w:rsidR="006D1BBF" w:rsidRPr="008E210E" w14:paraId="6B68D743" w14:textId="77777777" w:rsidTr="00416740">
        <w:trPr>
          <w:cantSplit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502D" w14:textId="77777777" w:rsidR="006D1BBF" w:rsidRPr="001938ED" w:rsidRDefault="006D1BBF" w:rsidP="00416740">
            <w:pPr>
              <w:rPr>
                <w:szCs w:val="20"/>
                <w:vertAlign w:val="superscript"/>
              </w:rPr>
            </w:pPr>
            <w:r w:rsidRPr="008E210E">
              <w:rPr>
                <w:szCs w:val="20"/>
              </w:rPr>
              <w:t>Фамилия, имя, отчество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69AEA124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  <w:tr w:rsidR="006D1BBF" w:rsidRPr="008E210E" w14:paraId="5C8AB912" w14:textId="77777777" w:rsidTr="00416740">
        <w:trPr>
          <w:cantSplit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28D7" w14:textId="77777777" w:rsidR="006D1BBF" w:rsidRPr="001938ED" w:rsidRDefault="006D1BBF" w:rsidP="00416740">
            <w:pPr>
              <w:rPr>
                <w:szCs w:val="20"/>
                <w:vertAlign w:val="superscript"/>
              </w:rPr>
            </w:pPr>
            <w:r w:rsidRPr="008E210E">
              <w:rPr>
                <w:szCs w:val="20"/>
                <w:lang w:val="en-US"/>
              </w:rPr>
              <w:t>E</w:t>
            </w:r>
            <w:r w:rsidRPr="008E210E">
              <w:rPr>
                <w:szCs w:val="20"/>
              </w:rPr>
              <w:t>-</w:t>
            </w:r>
            <w:r w:rsidRPr="008E210E">
              <w:rPr>
                <w:szCs w:val="20"/>
                <w:lang w:val="en-US"/>
              </w:rPr>
              <w:t>mail</w:t>
            </w:r>
            <w:r w:rsidRPr="008E210E">
              <w:rPr>
                <w:szCs w:val="20"/>
              </w:rPr>
              <w:t xml:space="preserve"> каждого автора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0386918E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  <w:tr w:rsidR="006D1BBF" w:rsidRPr="008E210E" w14:paraId="2A0A21F1" w14:textId="77777777" w:rsidTr="00416740">
        <w:trPr>
          <w:cantSplit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C220" w14:textId="77777777" w:rsidR="006D1BBF" w:rsidRPr="001938ED" w:rsidRDefault="006D1BBF" w:rsidP="00416740">
            <w:pPr>
              <w:rPr>
                <w:szCs w:val="20"/>
                <w:vertAlign w:val="superscript"/>
              </w:rPr>
            </w:pPr>
            <w:r w:rsidRPr="008E210E">
              <w:rPr>
                <w:szCs w:val="20"/>
              </w:rPr>
              <w:t>Контактный телефон (сот.)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926369E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  <w:tr w:rsidR="006D1BBF" w:rsidRPr="008E210E" w14:paraId="11A0D4DF" w14:textId="77777777" w:rsidTr="00416740">
        <w:trPr>
          <w:cantSplit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EC85" w14:textId="7F1D0336" w:rsidR="006D1BBF" w:rsidRPr="001938ED" w:rsidRDefault="006D1BBF" w:rsidP="00416740">
            <w:pPr>
              <w:rPr>
                <w:szCs w:val="20"/>
                <w:vertAlign w:val="superscript"/>
              </w:rPr>
            </w:pPr>
            <w:r>
              <w:rPr>
                <w:szCs w:val="20"/>
              </w:rPr>
              <w:t>Страна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AB29F94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  <w:tr w:rsidR="006D1BBF" w:rsidRPr="008E210E" w14:paraId="52323468" w14:textId="77777777" w:rsidTr="00416740">
        <w:trPr>
          <w:cantSplit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C43" w14:textId="38EFD020" w:rsidR="006D1BBF" w:rsidRPr="001938ED" w:rsidRDefault="006D1BBF" w:rsidP="00416740">
            <w:pPr>
              <w:rPr>
                <w:szCs w:val="20"/>
                <w:vertAlign w:val="superscript"/>
              </w:rPr>
            </w:pPr>
            <w:r>
              <w:rPr>
                <w:szCs w:val="20"/>
              </w:rPr>
              <w:lastRenderedPageBreak/>
              <w:t>Город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6FBBA99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  <w:tr w:rsidR="006D1BBF" w:rsidRPr="008E210E" w14:paraId="2DC6969F" w14:textId="77777777" w:rsidTr="00416740">
        <w:trPr>
          <w:cantSplit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55CA" w14:textId="77777777" w:rsidR="006D1BBF" w:rsidRPr="001938ED" w:rsidRDefault="006D1BBF" w:rsidP="00416740">
            <w:pPr>
              <w:rPr>
                <w:szCs w:val="20"/>
                <w:vertAlign w:val="superscript"/>
              </w:rPr>
            </w:pPr>
            <w:r w:rsidRPr="008E210E">
              <w:rPr>
                <w:szCs w:val="20"/>
              </w:rPr>
              <w:t>Форма участия (очное/заочное)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31528B0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  <w:tr w:rsidR="006D1BBF" w:rsidRPr="008E210E" w14:paraId="520AFE9F" w14:textId="77777777" w:rsidTr="00416740">
        <w:trPr>
          <w:cantSplit/>
          <w:trHeight w:val="583"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0B75" w14:textId="77777777" w:rsidR="006D1BBF" w:rsidRPr="008E210E" w:rsidRDefault="006D1BBF" w:rsidP="00416740">
            <w:pPr>
              <w:rPr>
                <w:szCs w:val="20"/>
              </w:rPr>
            </w:pPr>
            <w:r w:rsidRPr="008E210E">
              <w:rPr>
                <w:szCs w:val="20"/>
              </w:rPr>
              <w:t xml:space="preserve">Полное наименование учреждения </w:t>
            </w:r>
          </w:p>
          <w:p w14:paraId="5BFD5C19" w14:textId="77777777" w:rsidR="006D1BBF" w:rsidRPr="001938ED" w:rsidRDefault="006D1BBF" w:rsidP="00416740">
            <w:pPr>
              <w:rPr>
                <w:szCs w:val="20"/>
                <w:vertAlign w:val="superscript"/>
              </w:rPr>
            </w:pPr>
            <w:r w:rsidRPr="008E210E">
              <w:rPr>
                <w:szCs w:val="20"/>
              </w:rPr>
              <w:t>(</w:t>
            </w:r>
            <w:r w:rsidRPr="008E210E">
              <w:rPr>
                <w:szCs w:val="20"/>
                <w:u w:val="single"/>
              </w:rPr>
              <w:t>точное официальное</w:t>
            </w:r>
            <w:r w:rsidRPr="008E210E">
              <w:rPr>
                <w:szCs w:val="20"/>
              </w:rPr>
              <w:t xml:space="preserve"> название)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21C307B2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  <w:tr w:rsidR="006D1BBF" w:rsidRPr="008E210E" w14:paraId="68B866EB" w14:textId="77777777" w:rsidTr="00416740">
        <w:trPr>
          <w:cantSplit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7F08" w14:textId="15034161" w:rsidR="006D1BBF" w:rsidRPr="008E210E" w:rsidRDefault="006D1BBF" w:rsidP="00416740">
            <w:pPr>
              <w:rPr>
                <w:szCs w:val="20"/>
              </w:rPr>
            </w:pPr>
            <w:r w:rsidRPr="008E210E">
              <w:rPr>
                <w:szCs w:val="20"/>
              </w:rPr>
              <w:t>Учёная степень</w:t>
            </w:r>
            <w:r w:rsidR="003A55DF">
              <w:rPr>
                <w:szCs w:val="20"/>
              </w:rPr>
              <w:t xml:space="preserve"> (если есть)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47A0902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  <w:tr w:rsidR="006D1BBF" w:rsidRPr="008E210E" w14:paraId="5C89CFD4" w14:textId="77777777" w:rsidTr="00416740">
        <w:trPr>
          <w:cantSplit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4E34" w14:textId="77777777" w:rsidR="006D1BBF" w:rsidRPr="008E210E" w:rsidRDefault="006D1BBF" w:rsidP="00416740">
            <w:pPr>
              <w:rPr>
                <w:szCs w:val="20"/>
              </w:rPr>
            </w:pPr>
            <w:r w:rsidRPr="008E210E">
              <w:rPr>
                <w:szCs w:val="20"/>
              </w:rPr>
              <w:t>Должность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23DFD20C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  <w:tr w:rsidR="006D1BBF" w:rsidRPr="008E210E" w14:paraId="35C86D01" w14:textId="77777777" w:rsidTr="00416740">
        <w:trPr>
          <w:cantSplit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DE12" w14:textId="38E688DB" w:rsidR="006D1BBF" w:rsidRPr="001938ED" w:rsidRDefault="006D1BBF" w:rsidP="00416740">
            <w:pPr>
              <w:rPr>
                <w:szCs w:val="20"/>
                <w:vertAlign w:val="superscript"/>
              </w:rPr>
            </w:pPr>
            <w:r w:rsidRPr="008E210E">
              <w:rPr>
                <w:szCs w:val="20"/>
              </w:rPr>
              <w:t xml:space="preserve">Название </w:t>
            </w:r>
            <w:r w:rsidR="003A55DF">
              <w:rPr>
                <w:szCs w:val="20"/>
              </w:rPr>
              <w:t>тезисов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2B21B26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  <w:tr w:rsidR="006D1BBF" w:rsidRPr="008E210E" w14:paraId="03EFAA81" w14:textId="77777777" w:rsidTr="00416740">
        <w:trPr>
          <w:cantSplit/>
        </w:trPr>
        <w:tc>
          <w:tcPr>
            <w:tcW w:w="27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7DED" w14:textId="77777777" w:rsidR="006D1BBF" w:rsidRPr="001938ED" w:rsidRDefault="006D1BBF" w:rsidP="00416740">
            <w:pPr>
              <w:rPr>
                <w:szCs w:val="20"/>
                <w:vertAlign w:val="superscript"/>
              </w:rPr>
            </w:pPr>
            <w:r w:rsidRPr="008E210E">
              <w:rPr>
                <w:szCs w:val="20"/>
              </w:rPr>
              <w:t>Секция</w:t>
            </w:r>
            <w:r>
              <w:rPr>
                <w:szCs w:val="20"/>
              </w:rPr>
              <w:t xml:space="preserve"> / направление 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5E8DE0A3" w14:textId="77777777" w:rsidR="006D1BBF" w:rsidRPr="008E210E" w:rsidRDefault="006D1BBF" w:rsidP="00416740">
            <w:pPr>
              <w:rPr>
                <w:szCs w:val="20"/>
              </w:rPr>
            </w:pPr>
          </w:p>
        </w:tc>
      </w:tr>
    </w:tbl>
    <w:p w14:paraId="1C6CCFD0" w14:textId="77777777" w:rsidR="006D1BBF" w:rsidRPr="00374E9F" w:rsidRDefault="006D1BBF" w:rsidP="006D1BBF">
      <w:pPr>
        <w:rPr>
          <w:color w:val="000000" w:themeColor="text1"/>
        </w:rPr>
      </w:pPr>
    </w:p>
    <w:p w14:paraId="5CABA8D2" w14:textId="77777777" w:rsidR="006D1BBF" w:rsidRDefault="006D1BBF" w:rsidP="001C1762"/>
    <w:sectPr w:rsidR="006D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A345A"/>
    <w:multiLevelType w:val="multilevel"/>
    <w:tmpl w:val="289A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C347FC"/>
    <w:multiLevelType w:val="hybridMultilevel"/>
    <w:tmpl w:val="B1082726"/>
    <w:lvl w:ilvl="0" w:tplc="B7F6D0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762"/>
    <w:rsid w:val="001C1762"/>
    <w:rsid w:val="002C672E"/>
    <w:rsid w:val="002F344A"/>
    <w:rsid w:val="003136DF"/>
    <w:rsid w:val="00374E9F"/>
    <w:rsid w:val="003A55DF"/>
    <w:rsid w:val="004960E2"/>
    <w:rsid w:val="005769EC"/>
    <w:rsid w:val="006D1BBF"/>
    <w:rsid w:val="008A2AB8"/>
    <w:rsid w:val="008C5E2C"/>
    <w:rsid w:val="009F06B1"/>
    <w:rsid w:val="00A868D7"/>
    <w:rsid w:val="00EB7401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D623"/>
  <w15:docId w15:val="{F66A8178-73F4-4346-926B-BFB3E049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E9F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67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E9F"/>
    <w:pPr>
      <w:spacing w:before="100" w:beforeAutospacing="1" w:after="100" w:afterAutospacing="1"/>
    </w:pPr>
  </w:style>
  <w:style w:type="character" w:styleId="a4">
    <w:name w:val="Hyperlink"/>
    <w:uiPriority w:val="99"/>
    <w:rsid w:val="008C5E2C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672E"/>
    <w:rPr>
      <w:rFonts w:ascii="Times New Roman" w:eastAsia="Times New Roman" w:hAnsi="Times New Roman" w:cs="Times New Roman"/>
      <w:b/>
      <w:bCs/>
      <w:kern w:val="36"/>
      <w:sz w:val="48"/>
      <w:szCs w:val="48"/>
      <w:lang w:val="ru-IL" w:eastAsia="ru-RU"/>
    </w:rPr>
  </w:style>
  <w:style w:type="character" w:customStyle="1" w:styleId="apple-converted-space">
    <w:name w:val="apple-converted-space"/>
    <w:basedOn w:val="a0"/>
    <w:rsid w:val="002C672E"/>
  </w:style>
  <w:style w:type="character" w:styleId="a5">
    <w:name w:val="Emphasis"/>
    <w:basedOn w:val="a0"/>
    <w:uiPriority w:val="20"/>
    <w:qFormat/>
    <w:rsid w:val="002C672E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8A2AB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F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521</Words>
  <Characters>3821</Characters>
  <Application>Microsoft Office Word</Application>
  <DocSecurity>0</DocSecurity>
  <Lines>68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timofeev</dc:creator>
  <cp:keywords/>
  <dc:description/>
  <cp:lastModifiedBy>mikhail timofeev</cp:lastModifiedBy>
  <cp:revision>7</cp:revision>
  <dcterms:created xsi:type="dcterms:W3CDTF">2021-02-25T07:46:00Z</dcterms:created>
  <dcterms:modified xsi:type="dcterms:W3CDTF">2021-03-01T05:32:00Z</dcterms:modified>
</cp:coreProperties>
</file>